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819150"/>
            <wp:effectExtent l="19050" t="0" r="0" b="0"/>
            <wp:docPr id="1" name="Рисунок 1" descr="Лысые горы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ысые горы ч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>ШИРОКОКАРАМЫШСКОГО МУНИЦИПАЛЬНОГО ОБРАЗОВАНИЯ ЛЫСОГОРСКОГО МУНИЦИПАЛЬНОГО РАЙОНА</w:t>
      </w:r>
    </w:p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>САРАТОВСКОЙ  ОБЛАСТИ</w:t>
      </w:r>
    </w:p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 w:rsidP="00D40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3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03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>от  01.10.2015 г.                                        № 70</w:t>
      </w:r>
      <w:r w:rsidRPr="00D403C9">
        <w:rPr>
          <w:rFonts w:ascii="Times New Roman" w:hAnsi="Times New Roman" w:cs="Times New Roman"/>
          <w:sz w:val="28"/>
          <w:szCs w:val="28"/>
        </w:rPr>
        <w:tab/>
        <w:t>с. Широкий Карамыш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403C9">
        <w:rPr>
          <w:rStyle w:val="a5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403C9">
        <w:rPr>
          <w:rFonts w:ascii="Times New Roman" w:hAnsi="Times New Roman" w:cs="Times New Roman"/>
          <w:b/>
          <w:bCs/>
          <w:sz w:val="28"/>
          <w:szCs w:val="28"/>
        </w:rPr>
        <w:t>«Присвоение почтовых адресов объектам недвижимости»</w:t>
      </w:r>
    </w:p>
    <w:p w:rsidR="00D403C9" w:rsidRPr="00D403C9" w:rsidRDefault="00D403C9" w:rsidP="00D403C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3C9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организаций,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 </w:t>
      </w:r>
      <w:hyperlink r:id="rId5" w:history="1">
        <w:r w:rsidRPr="00D403C9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403C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D403C9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03C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17 июля 2007 года № 268-П</w:t>
      </w:r>
      <w:proofErr w:type="gramEnd"/>
      <w:r w:rsidRPr="00D403C9">
        <w:rPr>
          <w:rFonts w:ascii="Times New Roman" w:hAnsi="Times New Roman" w:cs="Times New Roman"/>
          <w:sz w:val="28"/>
          <w:szCs w:val="28"/>
        </w:rPr>
        <w:t xml:space="preserve"> «О разработке административных регламентов», 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Ширококарамышского муниципального образования Лысогорского муниципального района Саратовской области  </w:t>
      </w:r>
      <w:bookmarkStart w:id="0" w:name="sub_1"/>
      <w:r w:rsidRPr="00D403C9">
        <w:rPr>
          <w:rFonts w:ascii="Times New Roman" w:hAnsi="Times New Roman" w:cs="Times New Roman"/>
          <w:sz w:val="28"/>
          <w:szCs w:val="28"/>
        </w:rPr>
        <w:t>администрация Ширококарамышского муниципального образования  ПОСТАНОВЛЯЕТ: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>1.Утвердить</w:t>
      </w:r>
      <w:bookmarkEnd w:id="0"/>
      <w:r w:rsidRPr="00D403C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D403C9">
        <w:rPr>
          <w:rFonts w:ascii="Times New Roman" w:hAnsi="Times New Roman" w:cs="Times New Roman"/>
          <w:bCs/>
          <w:sz w:val="28"/>
          <w:szCs w:val="28"/>
        </w:rPr>
        <w:t xml:space="preserve">«Присвоение почтовых адресов объектам недвижимости» </w:t>
      </w:r>
      <w:r w:rsidRPr="00D403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средствах массовой информации и разместить на официальном сайте Ширококарамышского муниципального образования Лысогорского муниципального района Саратовской области в сети Интернет.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3C9">
        <w:rPr>
          <w:rFonts w:ascii="Times New Roman" w:hAnsi="Times New Roman" w:cs="Times New Roman"/>
          <w:b/>
          <w:sz w:val="28"/>
          <w:szCs w:val="28"/>
        </w:rPr>
        <w:t xml:space="preserve">Глава Ширококарамышского 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3C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Г.В. Матвеева</w:t>
      </w:r>
    </w:p>
    <w:p w:rsidR="00D403C9" w:rsidRPr="00D403C9" w:rsidRDefault="00D403C9" w:rsidP="00D40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3C9" w:rsidRPr="00833CC2" w:rsidRDefault="00D403C9" w:rsidP="00D403C9">
      <w:pPr>
        <w:rPr>
          <w:b/>
          <w:sz w:val="28"/>
          <w:szCs w:val="28"/>
        </w:rPr>
      </w:pPr>
    </w:p>
    <w:p w:rsidR="001C0A58" w:rsidRDefault="00D403C9" w:rsidP="00D403C9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:rsidR="00D403C9" w:rsidRPr="001C0A58" w:rsidRDefault="001C0A58" w:rsidP="001C0A58">
      <w:pPr>
        <w:pStyle w:val="a3"/>
        <w:jc w:val="right"/>
        <w:rPr>
          <w:rFonts w:ascii="Times New Roman" w:hAnsi="Times New Roman" w:cs="Times New Roman"/>
        </w:rPr>
      </w:pPr>
      <w:r w:rsidRPr="001C0A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="00D403C9" w:rsidRPr="001C0A58">
        <w:rPr>
          <w:rFonts w:ascii="Times New Roman" w:hAnsi="Times New Roman" w:cs="Times New Roman"/>
        </w:rPr>
        <w:t xml:space="preserve">Приложение  к постановлению </w:t>
      </w:r>
    </w:p>
    <w:p w:rsidR="00D403C9" w:rsidRPr="001C0A58" w:rsidRDefault="00D403C9" w:rsidP="001C0A58">
      <w:pPr>
        <w:pStyle w:val="a3"/>
        <w:jc w:val="right"/>
        <w:rPr>
          <w:rFonts w:ascii="Times New Roman" w:hAnsi="Times New Roman" w:cs="Times New Roman"/>
        </w:rPr>
      </w:pPr>
      <w:r w:rsidRPr="001C0A58">
        <w:rPr>
          <w:rFonts w:ascii="Times New Roman" w:hAnsi="Times New Roman" w:cs="Times New Roman"/>
        </w:rPr>
        <w:t>администрации Ширококарамышского</w:t>
      </w:r>
    </w:p>
    <w:p w:rsidR="00D403C9" w:rsidRPr="001C0A58" w:rsidRDefault="00D403C9" w:rsidP="001C0A58">
      <w:pPr>
        <w:pStyle w:val="a3"/>
        <w:jc w:val="right"/>
        <w:rPr>
          <w:rFonts w:ascii="Times New Roman" w:hAnsi="Times New Roman" w:cs="Times New Roman"/>
        </w:rPr>
      </w:pPr>
      <w:r w:rsidRPr="001C0A58">
        <w:rPr>
          <w:rFonts w:ascii="Times New Roman" w:hAnsi="Times New Roman" w:cs="Times New Roman"/>
        </w:rPr>
        <w:t xml:space="preserve"> муниципального образования</w:t>
      </w:r>
    </w:p>
    <w:p w:rsidR="00D403C9" w:rsidRPr="001C0A58" w:rsidRDefault="00D403C9" w:rsidP="001C0A58">
      <w:pPr>
        <w:pStyle w:val="a3"/>
        <w:jc w:val="right"/>
        <w:rPr>
          <w:rFonts w:ascii="Times New Roman" w:hAnsi="Times New Roman" w:cs="Times New Roman"/>
        </w:rPr>
      </w:pPr>
      <w:r w:rsidRPr="001C0A58">
        <w:rPr>
          <w:rFonts w:ascii="Times New Roman" w:hAnsi="Times New Roman" w:cs="Times New Roman"/>
        </w:rPr>
        <w:t>от 01.10.2015 г. №70</w:t>
      </w:r>
      <w:r w:rsidRPr="001C0A58">
        <w:rPr>
          <w:rFonts w:ascii="Times New Roman" w:hAnsi="Times New Roman" w:cs="Times New Roman"/>
        </w:rPr>
        <w:tab/>
      </w:r>
    </w:p>
    <w:p w:rsidR="00D403C9" w:rsidRDefault="00D403C9" w:rsidP="00D403C9">
      <w:pPr>
        <w:shd w:val="clear" w:color="auto" w:fill="FFFFFF"/>
        <w:jc w:val="right"/>
      </w:pPr>
    </w:p>
    <w:p w:rsidR="00D403C9" w:rsidRPr="001C0A58" w:rsidRDefault="00D403C9" w:rsidP="001C0A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D403C9" w:rsidRPr="001C0A58" w:rsidRDefault="00D403C9" w:rsidP="001C0A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5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403C9" w:rsidRPr="001C0A58" w:rsidRDefault="00D403C9" w:rsidP="001C0A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"ПРИСВОЕНИЕ ПОЧТОВЫХ АДРЕСОВ ОБЪЕКТАМ НЕДВИЖИМОСТИ»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> 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> 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>            Административный регламент по присвоению почтовых адресов объектам недвижимости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 xml:space="preserve"> 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 w:rsidRPr="001C0A58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D403C9" w:rsidRPr="001C0A58" w:rsidRDefault="00D403C9" w:rsidP="001C0A58">
      <w:pPr>
        <w:pStyle w:val="a3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 xml:space="preserve"> 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Информацию о предоставлении муниципальной услуги можно получить по адресу: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 xml:space="preserve">Адрес: 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412882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Саратовская 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 xml:space="preserve">область, 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Лысогорский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район, 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с. Широкий Карамыш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, ул. Советская, д. 78.</w:t>
      </w:r>
      <w:proofErr w:type="gramEnd"/>
    </w:p>
    <w:p w:rsidR="00D403C9" w:rsidRPr="001C0A58" w:rsidRDefault="00D403C9" w:rsidP="001C0A58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График работы: понедельник, вторник, среда, четверг, пятница: с 0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-00 до17-00 ч., перерыв с 1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-00 до1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-00 ч.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Телефон: 8 (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84551</w:t>
      </w: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3-33-56</w:t>
      </w:r>
    </w:p>
    <w:p w:rsidR="00D403C9" w:rsidRPr="001C0A58" w:rsidRDefault="00D403C9" w:rsidP="001C0A58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C0A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Сайт администрации Ширококарамышского муниципального образования.</w:t>
      </w:r>
    </w:p>
    <w:p w:rsidR="00D403C9" w:rsidRPr="001C0A58" w:rsidRDefault="00D403C9" w:rsidP="001C0A58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C0A58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при наличии заключенного соглашения о взаимодействии (далее - МФЦ).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>Место нахождения МФЦ:</w:t>
      </w:r>
    </w:p>
    <w:p w:rsidR="00D403C9" w:rsidRPr="001C0A58" w:rsidRDefault="00D403C9" w:rsidP="001C0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A58">
        <w:rPr>
          <w:rFonts w:ascii="Times New Roman" w:hAnsi="Times New Roman" w:cs="Times New Roman"/>
          <w:sz w:val="24"/>
          <w:szCs w:val="24"/>
        </w:rPr>
        <w:t>Саратовская область,  Лысогорский район, р.п. Лысые Горы,  пл.50 лет Октября, д.2.</w:t>
      </w:r>
    </w:p>
    <w:p w:rsidR="00D403C9" w:rsidRDefault="00D403C9" w:rsidP="00D403C9">
      <w:pPr>
        <w:pStyle w:val="12"/>
        <w:ind w:firstLine="709"/>
        <w:jc w:val="center"/>
        <w:rPr>
          <w:rStyle w:val="apple-style-span"/>
          <w:b/>
          <w:bCs/>
        </w:rPr>
      </w:pPr>
    </w:p>
    <w:p w:rsidR="00D403C9" w:rsidRDefault="00D403C9" w:rsidP="00D403C9">
      <w:pPr>
        <w:pStyle w:val="12"/>
        <w:ind w:firstLine="709"/>
        <w:jc w:val="center"/>
        <w:rPr>
          <w:rStyle w:val="apple-style-span"/>
          <w:color w:val="000000"/>
        </w:rPr>
      </w:pPr>
      <w:r>
        <w:rPr>
          <w:rStyle w:val="apple-style-span"/>
          <w:b/>
          <w:bCs/>
        </w:rPr>
        <w:t>2.СТАНДАРТ ПРЕДОСТАВЛЕНИЯ МУНИЦИПАЛЬНОЙ УСЛУГИ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2.1. Наименование муниципальной услуги: «П</w:t>
      </w:r>
      <w:r>
        <w:t xml:space="preserve">рисвоение  или подтверждение  почтовых адресов объектам недвижимости» </w:t>
      </w:r>
      <w:r>
        <w:rPr>
          <w:rStyle w:val="apple-style-span"/>
          <w:color w:val="000000"/>
        </w:rPr>
        <w:t xml:space="preserve"> (далее – муниципальная услуга).</w:t>
      </w:r>
    </w:p>
    <w:p w:rsidR="00D403C9" w:rsidRDefault="00D403C9" w:rsidP="00D403C9">
      <w:pPr>
        <w:pStyle w:val="12"/>
        <w:ind w:firstLine="706"/>
        <w:jc w:val="both"/>
        <w:rPr>
          <w:color w:val="666666"/>
        </w:rPr>
      </w:pPr>
      <w:r>
        <w:rPr>
          <w:rStyle w:val="apple-style-span"/>
          <w:color w:val="000000"/>
        </w:rPr>
        <w:t xml:space="preserve">2.2. </w:t>
      </w:r>
      <w:r>
        <w:rPr>
          <w:rStyle w:val="apple-style-span"/>
        </w:rPr>
        <w:t xml:space="preserve">Муниципальная услуга предоставляется администрацией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(далее - администрация).</w:t>
      </w:r>
    </w:p>
    <w:p w:rsidR="00D403C9" w:rsidRDefault="00D403C9" w:rsidP="00D403C9">
      <w:pPr>
        <w:pStyle w:val="12"/>
        <w:ind w:firstLine="709"/>
        <w:rPr>
          <w:color w:val="666666"/>
        </w:rPr>
      </w:pPr>
      <w:r>
        <w:rPr>
          <w:rStyle w:val="apple-style-span"/>
          <w:color w:val="000000"/>
        </w:rPr>
        <w:t xml:space="preserve">2.3. Предоставление муниципальной услуги осуществляется в соответствии </w:t>
      </w:r>
      <w:proofErr w:type="gramStart"/>
      <w:r>
        <w:rPr>
          <w:rStyle w:val="apple-style-span"/>
          <w:color w:val="000000"/>
        </w:rPr>
        <w:t>с</w:t>
      </w:r>
      <w:proofErr w:type="gramEnd"/>
      <w:r>
        <w:rPr>
          <w:rStyle w:val="apple-style-span"/>
          <w:color w:val="000000"/>
        </w:rPr>
        <w:t>: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- Градостроительн</w:t>
      </w:r>
      <w:r>
        <w:rPr>
          <w:rStyle w:val="apple-style-span"/>
          <w:color w:val="000000"/>
        </w:rPr>
        <w:t>ым</w:t>
      </w:r>
      <w:r>
        <w:rPr>
          <w:rStyle w:val="apple-style-span"/>
        </w:rPr>
        <w:t xml:space="preserve"> кодекс</w:t>
      </w:r>
      <w:r>
        <w:rPr>
          <w:rStyle w:val="apple-style-span"/>
          <w:color w:val="000000"/>
        </w:rPr>
        <w:t>ом</w:t>
      </w:r>
      <w:r>
        <w:rPr>
          <w:rStyle w:val="apple-style-span"/>
        </w:rPr>
        <w:t xml:space="preserve"> Российской Федерации;</w:t>
      </w:r>
    </w:p>
    <w:p w:rsidR="00D403C9" w:rsidRDefault="00D403C9" w:rsidP="00D403C9">
      <w:pPr>
        <w:pStyle w:val="12"/>
        <w:ind w:firstLine="709"/>
        <w:rPr>
          <w:color w:val="666666"/>
        </w:rPr>
      </w:pPr>
      <w:r>
        <w:rPr>
          <w:rStyle w:val="apple-style-span"/>
        </w:rPr>
        <w:t>- Федеральны</w:t>
      </w:r>
      <w:r>
        <w:rPr>
          <w:rStyle w:val="apple-style-span"/>
          <w:color w:val="000000"/>
        </w:rPr>
        <w:t>м</w:t>
      </w:r>
      <w:r>
        <w:rPr>
          <w:rStyle w:val="apple-style-span"/>
        </w:rPr>
        <w:t xml:space="preserve"> закон</w:t>
      </w:r>
      <w:r>
        <w:rPr>
          <w:rStyle w:val="apple-style-span"/>
          <w:color w:val="000000"/>
        </w:rPr>
        <w:t>ом</w:t>
      </w:r>
      <w:r>
        <w:rPr>
          <w:rStyle w:val="apple-style-span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D403C9" w:rsidRDefault="00D403C9" w:rsidP="00D403C9">
      <w:pPr>
        <w:pStyle w:val="11"/>
        <w:ind w:firstLine="709"/>
        <w:rPr>
          <w:rStyle w:val="apple-style-span"/>
        </w:rPr>
      </w:pPr>
      <w:r>
        <w:rPr>
          <w:rStyle w:val="apple-style-span"/>
        </w:rPr>
        <w:t>- Федеральны</w:t>
      </w:r>
      <w:r>
        <w:rPr>
          <w:rStyle w:val="apple-style-span"/>
          <w:rFonts w:cs="Arial"/>
          <w:color w:val="000000"/>
        </w:rPr>
        <w:t>м</w:t>
      </w:r>
      <w:r>
        <w:rPr>
          <w:rStyle w:val="apple-style-span"/>
        </w:rPr>
        <w:t xml:space="preserve"> закон</w:t>
      </w:r>
      <w:r>
        <w:rPr>
          <w:rStyle w:val="apple-style-span"/>
          <w:rFonts w:cs="Arial"/>
          <w:color w:val="000000"/>
        </w:rPr>
        <w:t>ом</w:t>
      </w:r>
      <w:r>
        <w:rPr>
          <w:rStyle w:val="apple-style-span"/>
        </w:rPr>
        <w:t xml:space="preserve"> от 27.07.2006 № 149-ФЗ "Об информации, информационных технологиях и о защите информации;</w:t>
      </w:r>
    </w:p>
    <w:p w:rsidR="00D403C9" w:rsidRDefault="00D403C9" w:rsidP="00D403C9">
      <w:pPr>
        <w:pStyle w:val="11"/>
        <w:ind w:firstLine="709"/>
        <w:rPr>
          <w:rStyle w:val="apple-style-span"/>
        </w:rPr>
      </w:pPr>
      <w:r>
        <w:rPr>
          <w:rStyle w:val="apple-style-span"/>
        </w:rPr>
        <w:t>- Федеральны</w:t>
      </w:r>
      <w:r>
        <w:rPr>
          <w:rStyle w:val="apple-style-span"/>
          <w:rFonts w:cs="Arial"/>
          <w:color w:val="000000"/>
        </w:rPr>
        <w:t>м</w:t>
      </w:r>
      <w:r>
        <w:rPr>
          <w:rStyle w:val="apple-style-span"/>
        </w:rPr>
        <w:t xml:space="preserve"> закон</w:t>
      </w:r>
      <w:r>
        <w:rPr>
          <w:rStyle w:val="apple-style-span"/>
          <w:rFonts w:cs="Arial"/>
          <w:color w:val="000000"/>
        </w:rPr>
        <w:t>ом</w:t>
      </w:r>
      <w:r>
        <w:rPr>
          <w:rStyle w:val="apple-style-span"/>
        </w:rPr>
        <w:t xml:space="preserve"> от 27.07.2006 № 1</w:t>
      </w:r>
      <w:r>
        <w:rPr>
          <w:rStyle w:val="apple-style-span"/>
          <w:rFonts w:cs="Arial"/>
          <w:color w:val="000000"/>
        </w:rPr>
        <w:t>52</w:t>
      </w:r>
      <w:r>
        <w:rPr>
          <w:rStyle w:val="apple-style-span"/>
        </w:rPr>
        <w:t>-ФЗ "О</w:t>
      </w:r>
      <w:r>
        <w:rPr>
          <w:rStyle w:val="apple-style-span"/>
          <w:rFonts w:cs="Arial"/>
          <w:color w:val="000000"/>
        </w:rPr>
        <w:t xml:space="preserve"> персональных данных</w:t>
      </w:r>
      <w:r>
        <w:rPr>
          <w:rStyle w:val="apple-style-span"/>
        </w:rPr>
        <w:t xml:space="preserve">"; </w:t>
      </w:r>
    </w:p>
    <w:p w:rsidR="00D403C9" w:rsidRDefault="00D403C9" w:rsidP="00D403C9">
      <w:pPr>
        <w:pStyle w:val="11"/>
        <w:ind w:firstLine="709"/>
        <w:rPr>
          <w:rStyle w:val="apple-style-span"/>
        </w:rPr>
      </w:pPr>
      <w:r>
        <w:rPr>
          <w:rStyle w:val="apple-style-span"/>
        </w:rPr>
        <w:t>- Указ</w:t>
      </w:r>
      <w:r>
        <w:rPr>
          <w:rStyle w:val="apple-style-span"/>
          <w:rFonts w:cs="Arial"/>
          <w:color w:val="000000"/>
        </w:rPr>
        <w:t>ом</w:t>
      </w:r>
      <w:r>
        <w:rPr>
          <w:rStyle w:val="apple-style-span"/>
        </w:rPr>
        <w:t xml:space="preserve"> Президента Российской Федерации от 06.03.1997 № 188 "Об утверждении перечня сведений конфиденциального характера"; </w:t>
      </w:r>
    </w:p>
    <w:p w:rsidR="00D403C9" w:rsidRDefault="00D403C9" w:rsidP="00D403C9">
      <w:pPr>
        <w:pStyle w:val="11"/>
        <w:ind w:firstLine="709"/>
        <w:rPr>
          <w:rStyle w:val="apple-style-span"/>
        </w:rPr>
      </w:pPr>
      <w:r>
        <w:rPr>
          <w:rStyle w:val="apple-style-span"/>
        </w:rPr>
        <w:t>- Федеральны</w:t>
      </w:r>
      <w:r>
        <w:rPr>
          <w:rStyle w:val="apple-style-span"/>
          <w:rFonts w:cs="Arial"/>
          <w:color w:val="000000"/>
        </w:rPr>
        <w:t>м</w:t>
      </w:r>
      <w:r>
        <w:rPr>
          <w:rStyle w:val="apple-style-span"/>
        </w:rPr>
        <w:t xml:space="preserve"> закон</w:t>
      </w:r>
      <w:r>
        <w:rPr>
          <w:rStyle w:val="apple-style-span"/>
          <w:rFonts w:cs="Arial"/>
          <w:color w:val="000000"/>
        </w:rPr>
        <w:t>ом</w:t>
      </w:r>
      <w:r>
        <w:rPr>
          <w:rStyle w:val="apple-style-span"/>
        </w:rPr>
        <w:t xml:space="preserve"> от 02.05.2006г. №59-ФЗ «О порядке </w:t>
      </w:r>
      <w:proofErr w:type="gramStart"/>
      <w:r>
        <w:rPr>
          <w:rStyle w:val="apple-style-span"/>
        </w:rPr>
        <w:t>рассмотрения обращений граждан Российской Федерации</w:t>
      </w:r>
      <w:proofErr w:type="gramEnd"/>
      <w:r>
        <w:rPr>
          <w:rStyle w:val="apple-style-span"/>
        </w:rPr>
        <w:t xml:space="preserve">»; </w:t>
      </w:r>
    </w:p>
    <w:p w:rsidR="00D403C9" w:rsidRDefault="00D403C9" w:rsidP="00D403C9">
      <w:pPr>
        <w:pStyle w:val="11"/>
        <w:ind w:firstLine="709"/>
        <w:rPr>
          <w:rStyle w:val="apple-style-span"/>
        </w:rPr>
      </w:pPr>
      <w:r>
        <w:rPr>
          <w:rStyle w:val="apple-style-span"/>
        </w:rPr>
        <w:t>- Постановление правительства Российской Федерации от 19.11.2014 г. №1221 «Об утверждении правил присвоения, изменений и аннулирования адресов»;</w:t>
      </w:r>
    </w:p>
    <w:p w:rsidR="00D403C9" w:rsidRDefault="00D403C9" w:rsidP="00D403C9">
      <w:pPr>
        <w:pStyle w:val="11"/>
        <w:ind w:firstLine="709"/>
        <w:rPr>
          <w:rStyle w:val="apple-style-span"/>
          <w:rFonts w:cs="Arial"/>
          <w:color w:val="000000"/>
        </w:rPr>
      </w:pPr>
      <w:r>
        <w:rPr>
          <w:rStyle w:val="apple-style-span"/>
        </w:rPr>
        <w:lastRenderedPageBreak/>
        <w:t>- Устав</w:t>
      </w:r>
      <w:r>
        <w:rPr>
          <w:rStyle w:val="apple-style-span"/>
          <w:rFonts w:cs="Arial"/>
          <w:color w:val="000000"/>
        </w:rPr>
        <w:t>ом</w:t>
      </w:r>
      <w:r>
        <w:rPr>
          <w:rStyle w:val="apple-style-span"/>
        </w:rPr>
        <w:t xml:space="preserve"> Ширококарамышского муниципального образования </w:t>
      </w:r>
      <w:r>
        <w:rPr>
          <w:rStyle w:val="apple-style-span"/>
          <w:rFonts w:cs="Arial"/>
          <w:color w:val="000000"/>
        </w:rPr>
        <w:t>Лысогорского муниципального района.</w:t>
      </w:r>
    </w:p>
    <w:p w:rsidR="00D403C9" w:rsidRDefault="00D403C9" w:rsidP="00D403C9">
      <w:pPr>
        <w:pStyle w:val="11"/>
        <w:ind w:firstLine="709"/>
        <w:rPr>
          <w:bCs/>
        </w:rPr>
      </w:pPr>
      <w:r>
        <w:rPr>
          <w:bCs/>
          <w:color w:val="000000"/>
        </w:rPr>
        <w:t>2.4. Результат предоставления муниципальной услуги.</w:t>
      </w:r>
    </w:p>
    <w:p w:rsidR="00D403C9" w:rsidRDefault="00D403C9" w:rsidP="00D403C9">
      <w:pPr>
        <w:pStyle w:val="11"/>
        <w:ind w:firstLine="709"/>
        <w:rPr>
          <w:color w:val="666666"/>
        </w:rPr>
      </w:pPr>
      <w:r>
        <w:rPr>
          <w:rStyle w:val="apple-style-span"/>
        </w:rPr>
        <w:t>Результатом предоставления муниципальной услуги является:</w:t>
      </w:r>
    </w:p>
    <w:p w:rsidR="00D403C9" w:rsidRDefault="00D403C9" w:rsidP="00D403C9">
      <w:pPr>
        <w:pStyle w:val="12"/>
        <w:jc w:val="both"/>
      </w:pPr>
      <w:r>
        <w:rPr>
          <w:rStyle w:val="apple-style-span"/>
        </w:rPr>
        <w:t xml:space="preserve">- выдача заявителю  постановления о присвоении адреса объекту недвижимости  или </w:t>
      </w:r>
      <w:r>
        <w:rPr>
          <w:rFonts w:ascii="Verdana" w:hAnsi="Verdana"/>
        </w:rPr>
        <w:t xml:space="preserve"> </w:t>
      </w:r>
      <w:r>
        <w:t>адресной справки;</w:t>
      </w:r>
    </w:p>
    <w:p w:rsidR="00D403C9" w:rsidRDefault="00D403C9" w:rsidP="00D403C9">
      <w:pPr>
        <w:pStyle w:val="12"/>
        <w:jc w:val="both"/>
        <w:rPr>
          <w:color w:val="666666"/>
        </w:rPr>
      </w:pPr>
      <w:r>
        <w:rPr>
          <w:rStyle w:val="apple-style-span"/>
        </w:rPr>
        <w:t xml:space="preserve"> -  выдача заявителю письменного отказа в </w:t>
      </w:r>
      <w:r>
        <w:rPr>
          <w:rStyle w:val="apple-style-span"/>
          <w:color w:val="000000"/>
        </w:rPr>
        <w:t xml:space="preserve">предоставлении услуги </w:t>
      </w:r>
      <w:r>
        <w:rPr>
          <w:rStyle w:val="apple-style-span"/>
        </w:rPr>
        <w:t xml:space="preserve"> с объяснением причин отказа.</w:t>
      </w:r>
      <w:r>
        <w:rPr>
          <w:color w:val="666666"/>
        </w:rPr>
        <w:t xml:space="preserve"> </w:t>
      </w:r>
    </w:p>
    <w:p w:rsidR="00D403C9" w:rsidRDefault="00D403C9" w:rsidP="00D403C9">
      <w:pPr>
        <w:pStyle w:val="12"/>
        <w:ind w:firstLine="709"/>
        <w:jc w:val="both"/>
        <w:rPr>
          <w:color w:val="000000"/>
        </w:rPr>
      </w:pPr>
      <w:r>
        <w:rPr>
          <w:color w:val="666666"/>
        </w:rPr>
        <w:t>Р</w:t>
      </w:r>
      <w:r>
        <w:rPr>
          <w:color w:val="000000"/>
        </w:rPr>
        <w:t>езультат предоставления муниципальной услуги выдается через МФЦ в случае, если указанный способ получения результата выбран заявителем при подаче заявления на предоставление муниципальной услуги через МФЦ.</w:t>
      </w:r>
    </w:p>
    <w:p w:rsidR="00D403C9" w:rsidRDefault="00D403C9" w:rsidP="00D403C9">
      <w:pPr>
        <w:pStyle w:val="12"/>
        <w:ind w:firstLine="709"/>
        <w:rPr>
          <w:rStyle w:val="apple-style-span"/>
        </w:rPr>
      </w:pPr>
      <w:r>
        <w:rPr>
          <w:rStyle w:val="apple-style-span"/>
          <w:color w:val="000000"/>
        </w:rPr>
        <w:t xml:space="preserve">2.5. </w:t>
      </w:r>
      <w:r>
        <w:rPr>
          <w:rStyle w:val="apple-style-span"/>
        </w:rPr>
        <w:t>Перечень документов, необходимых для предоставления муниципальной услуги:</w:t>
      </w:r>
    </w:p>
    <w:p w:rsidR="00D403C9" w:rsidRDefault="00D403C9" w:rsidP="00D403C9">
      <w:pPr>
        <w:pStyle w:val="12"/>
        <w:ind w:firstLine="709"/>
        <w:rPr>
          <w:rStyle w:val="apple-style-span"/>
        </w:rPr>
      </w:pPr>
      <w:r>
        <w:rPr>
          <w:rStyle w:val="apple-style-span"/>
          <w:color w:val="000000"/>
        </w:rPr>
        <w:t>2.5.1.</w:t>
      </w:r>
      <w:r>
        <w:rPr>
          <w:rStyle w:val="apple-style-span"/>
        </w:rPr>
        <w:t xml:space="preserve"> Заявление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  <w:color w:val="000000"/>
        </w:rPr>
        <w:t xml:space="preserve">2.5.2. </w:t>
      </w:r>
      <w:r>
        <w:rPr>
          <w:rStyle w:val="apple-style-span"/>
        </w:rPr>
        <w:t xml:space="preserve">С заявлением о присвоении адреса объекту недвижимости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>предоставляются оригиналы и копии  следующих документов: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>для присвоения адреса земельному участку: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земельный участок;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б) межевое дело на земельный участок либо кадастровый план, кадастровый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паспорт земельного участка;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г) решение (соглашение) о разделе земельного участка – в случае раздела земельного участка;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индивидуальному жилому дому: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земельный участок;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документ, удостоверяющий личность гражданина, с отметкой о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разрешение на строительство индивидуального жилого дома (при наличии);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г) решение (соглашение) об определении долей (выделении долей в натуре) – в случае раздела.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  <w:b/>
        </w:rPr>
        <w:t>для присвоения адреса зданию, сооружению:</w:t>
      </w:r>
      <w:r>
        <w:rPr>
          <w:rStyle w:val="apple-style-span"/>
        </w:rPr>
        <w:t xml:space="preserve">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земельный участок;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технический паспорт на здание, строение (при наличии),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г) разрешение на строительство;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proofErr w:type="spellStart"/>
      <w:r>
        <w:rPr>
          <w:rStyle w:val="apple-style-span"/>
        </w:rPr>
        <w:t>д</w:t>
      </w:r>
      <w:proofErr w:type="spellEnd"/>
      <w:r>
        <w:rPr>
          <w:rStyle w:val="apple-style-span"/>
        </w:rPr>
        <w:t>) решение (соглашение) о разделе здания – в случае раздела;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жилым помещениям в многоквартирных домах, образованным в результате перепланировки: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жилое помещение;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постановление администрации поселения о разрешении перепланировки;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акт приемки в эксплуатацию жилого помещения, полученного в результате перепланировки;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г) план этажа и экспликация, на котором расположено жилое помещение;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жилым помещениям в многоквартирных домах </w:t>
      </w:r>
      <w:proofErr w:type="gramStart"/>
      <w:r>
        <w:rPr>
          <w:rStyle w:val="apple-style-span"/>
          <w:b/>
        </w:rPr>
        <w:t>-о</w:t>
      </w:r>
      <w:proofErr w:type="gramEnd"/>
      <w:r>
        <w:rPr>
          <w:rStyle w:val="apple-style-span"/>
          <w:b/>
        </w:rPr>
        <w:t xml:space="preserve">тдельным комнатам в коммунальных квартирах, общежитиях: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</w:t>
      </w:r>
      <w:proofErr w:type="spellStart"/>
      <w:r>
        <w:rPr>
          <w:rStyle w:val="apple-style-span"/>
        </w:rPr>
        <w:t>выкопировка</w:t>
      </w:r>
      <w:proofErr w:type="spellEnd"/>
      <w:r>
        <w:rPr>
          <w:rStyle w:val="apple-style-span"/>
        </w:rPr>
        <w:t xml:space="preserve"> из поэтажного плана,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выписка из лицевого счета,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lastRenderedPageBreak/>
        <w:t xml:space="preserve"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жилым помещениям в многоквартирных домах, образованным в случае переадресации: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жилое помещение;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технический паспорт на данное жилое помещение;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выписка из лицевого счета квартиросъемщика по соответствующему жилому помещению;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  <w:b/>
        </w:rPr>
        <w:t xml:space="preserve">для присвоения адреса помещениям, расположенным в здании жилого, гражданского, производственного и прочего назначения: </w:t>
      </w:r>
      <w:r>
        <w:rPr>
          <w:rStyle w:val="apple-style-span"/>
        </w:rPr>
        <w:t xml:space="preserve">а) правоустанавливающие документы на жилое помещение;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технический паспорт на данное помещение, выданное органами по учету объектов недвижимости;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b/>
          <w:color w:val="666666"/>
        </w:rPr>
      </w:pPr>
      <w:r>
        <w:rPr>
          <w:rStyle w:val="apple-style-span"/>
          <w:b/>
        </w:rPr>
        <w:t>для присвоения адреса гаражу:</w:t>
      </w:r>
      <w:r>
        <w:rPr>
          <w:b/>
          <w:color w:val="666666"/>
        </w:rPr>
        <w:t xml:space="preserve"> </w:t>
      </w:r>
    </w:p>
    <w:p w:rsidR="00D403C9" w:rsidRDefault="00D403C9" w:rsidP="00D403C9">
      <w:pPr>
        <w:pStyle w:val="12"/>
        <w:jc w:val="both"/>
        <w:rPr>
          <w:rStyle w:val="apple-style-span"/>
        </w:rPr>
      </w:pPr>
      <w:r>
        <w:rPr>
          <w:rStyle w:val="apple-style-span"/>
        </w:rPr>
        <w:t xml:space="preserve">а) правоустанавливающие документы на земельный участок; </w:t>
      </w:r>
    </w:p>
    <w:p w:rsidR="00D403C9" w:rsidRDefault="00D403C9" w:rsidP="00D403C9">
      <w:pPr>
        <w:pStyle w:val="12"/>
        <w:jc w:val="both"/>
        <w:rPr>
          <w:rStyle w:val="apple-style-span"/>
        </w:rPr>
      </w:pPr>
      <w:r>
        <w:rPr>
          <w:rStyle w:val="apple-style-span"/>
        </w:rPr>
        <w:t xml:space="preserve">б) межевое дело на земельный участок либо кадастровый план, кадастровый паспорт земельного участка; </w:t>
      </w:r>
    </w:p>
    <w:p w:rsidR="00D403C9" w:rsidRDefault="00D403C9" w:rsidP="00D403C9">
      <w:pPr>
        <w:pStyle w:val="12"/>
        <w:jc w:val="both"/>
        <w:rPr>
          <w:rStyle w:val="apple-style-span"/>
        </w:rPr>
      </w:pPr>
      <w:r>
        <w:rPr>
          <w:rStyle w:val="apple-style-span"/>
        </w:rPr>
        <w:t xml:space="preserve">в) правоустанавливающий документ на гараж (при наличии);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сооружению - линейному объекту: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а) акт выбора земельного участка под строительство сооружени</w:t>
      </w:r>
      <w:proofErr w:type="gramStart"/>
      <w:r>
        <w:rPr>
          <w:rStyle w:val="apple-style-span"/>
        </w:rPr>
        <w:t>я-</w:t>
      </w:r>
      <w:proofErr w:type="gramEnd"/>
      <w:r>
        <w:rPr>
          <w:rStyle w:val="apple-style-span"/>
        </w:rPr>
        <w:t xml:space="preserve"> линейного объекта;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правоустанавливающие документы на земельный участок;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в) межевое дело на земельный участок либо кадастровый план, кадастровый паспорт земельного участка; г) правоустанавливающие документы на сооружение </w:t>
      </w:r>
      <w:proofErr w:type="gramStart"/>
      <w:r>
        <w:rPr>
          <w:rStyle w:val="apple-style-span"/>
        </w:rPr>
        <w:t>–л</w:t>
      </w:r>
      <w:proofErr w:type="gramEnd"/>
      <w:r>
        <w:rPr>
          <w:rStyle w:val="apple-style-span"/>
        </w:rPr>
        <w:t>инейный объект;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proofErr w:type="spellStart"/>
      <w:r>
        <w:rPr>
          <w:rStyle w:val="apple-style-span"/>
        </w:rPr>
        <w:t>д</w:t>
      </w:r>
      <w:proofErr w:type="spellEnd"/>
      <w:r>
        <w:rPr>
          <w:rStyle w:val="apple-style-span"/>
        </w:rPr>
        <w:t xml:space="preserve">) документ, удостоверяющий личность гражданина, с отметкой о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для присвоения адреса незавершенному строительством объекту капитального строительства: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а)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правоустанавливающие документы на земельный участок;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б) межевое дело на земельный участок либо кадастровый план, кадастровый </w:t>
      </w:r>
      <w:r>
        <w:rPr>
          <w:rStyle w:val="apple-style-span"/>
          <w:color w:val="000000"/>
        </w:rPr>
        <w:t xml:space="preserve">    </w:t>
      </w:r>
      <w:r>
        <w:rPr>
          <w:rStyle w:val="apple-style-span"/>
        </w:rPr>
        <w:t>паспорт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земельного участка;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  <w:color w:val="000000"/>
        </w:rPr>
        <w:t>в)</w:t>
      </w:r>
      <w:r>
        <w:rPr>
          <w:rStyle w:val="apple-style-span"/>
        </w:rPr>
        <w:t xml:space="preserve"> документ, удостоверяющий личность гражданина, с отметкой о регистрации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по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месту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>жительства,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 документ, 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 xml:space="preserve">подтверждающий полномочия лица, осуществляющего действия от имени заявителя (доверенность),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г) разрешение на строительство (при наличии).</w:t>
      </w:r>
    </w:p>
    <w:p w:rsidR="00D403C9" w:rsidRDefault="00D403C9" w:rsidP="00D403C9">
      <w:pPr>
        <w:autoSpaceDE w:val="0"/>
        <w:autoSpaceDN w:val="0"/>
        <w:adjustRightInd w:val="0"/>
        <w:ind w:firstLine="720"/>
        <w:jc w:val="both"/>
      </w:pPr>
      <w:r>
        <w:t>2.6. Администрация  не вправе требовать от заявителя:</w:t>
      </w:r>
    </w:p>
    <w:p w:rsidR="00D403C9" w:rsidRDefault="00D403C9" w:rsidP="00D403C9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 услуги;</w:t>
      </w:r>
    </w:p>
    <w:p w:rsidR="00D403C9" w:rsidRDefault="00D403C9" w:rsidP="00D403C9">
      <w:pPr>
        <w:pStyle w:val="a3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предоставления документов и информации, которые находятся в распоряжении администрации, предоставляющей  услуги, организаций, в соответствии с нормативными </w:t>
      </w:r>
      <w:r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Федерации, областными нормативными правовыми актами, муниципальными правовыми актами;</w:t>
      </w:r>
    </w:p>
    <w:p w:rsidR="00D403C9" w:rsidRDefault="00D403C9" w:rsidP="00D403C9">
      <w:pPr>
        <w:pStyle w:val="a3"/>
        <w:ind w:left="-142" w:firstLine="851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2.7. Основанием для отказа в предоставлении муниципальной услуги является:</w:t>
      </w:r>
    </w:p>
    <w:p w:rsidR="00D403C9" w:rsidRDefault="00D403C9" w:rsidP="00D403C9">
      <w:pPr>
        <w:pStyle w:val="a3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- отсутствие полного комплекта документов, указанных в п.2.5 регламента, свидетельствующих о наличии у заявителя права на объект недвижимого  имущества;</w:t>
      </w:r>
    </w:p>
    <w:p w:rsidR="00D403C9" w:rsidRDefault="00D403C9" w:rsidP="00D403C9">
      <w:pPr>
        <w:pStyle w:val="a3"/>
        <w:ind w:firstLine="709"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- представление документов неуполномоченным лицом;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D403C9" w:rsidRDefault="00D403C9" w:rsidP="00D403C9">
      <w:pPr>
        <w:pStyle w:val="a3"/>
        <w:ind w:firstLine="709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содержание заявления не позволяет установить запрашиваемую информацию;</w:t>
      </w:r>
    </w:p>
    <w:p w:rsidR="00D403C9" w:rsidRDefault="00D403C9" w:rsidP="00D403C9">
      <w:pPr>
        <w:pStyle w:val="a3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Срок подготовки и направления заявителю решения об отказе не должен превышать 10 рабочих дней.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8</w:t>
      </w:r>
      <w:r w:rsidRPr="00F068F1">
        <w:rPr>
          <w:rStyle w:val="apple-style-span"/>
          <w:rFonts w:ascii="Times New Roman" w:hAnsi="Times New Roman"/>
        </w:rPr>
        <w:t>. Предоставление муниципальной услуги осуществляется бесплатно.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9</w:t>
      </w:r>
      <w:r w:rsidRPr="00F068F1">
        <w:rPr>
          <w:rStyle w:val="apple-style-span"/>
          <w:rFonts w:ascii="Times New Roman" w:hAnsi="Times New Roman"/>
        </w:rPr>
        <w:t>. Сроки предоставления муниципальной услуги: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9</w:t>
      </w:r>
      <w:r w:rsidRPr="00F068F1">
        <w:rPr>
          <w:rStyle w:val="apple-style-span"/>
          <w:rFonts w:ascii="Times New Roman" w:hAnsi="Times New Roman"/>
        </w:rPr>
        <w:t xml:space="preserve">.1.Срок предоставления муниципальной </w:t>
      </w:r>
      <w:r w:rsidRPr="00F068F1">
        <w:rPr>
          <w:rStyle w:val="apple-style-span"/>
          <w:rFonts w:ascii="Times New Roman" w:hAnsi="Times New Roman"/>
          <w:color w:val="000000"/>
        </w:rPr>
        <w:t>«П</w:t>
      </w:r>
      <w:r w:rsidRPr="00F068F1">
        <w:rPr>
          <w:rFonts w:ascii="Times New Roman" w:hAnsi="Times New Roman"/>
        </w:rPr>
        <w:t>рисвоение или подтверждение  почтовых адресов объектам недвижимости»</w:t>
      </w:r>
      <w:r w:rsidRPr="00F068F1">
        <w:rPr>
          <w:rStyle w:val="apple-style-span"/>
          <w:rFonts w:ascii="Times New Roman" w:hAnsi="Times New Roman"/>
        </w:rPr>
        <w:t xml:space="preserve"> - в течение 30 (тридцати) дней с момента обращения. 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9</w:t>
      </w:r>
      <w:r w:rsidRPr="00F068F1">
        <w:rPr>
          <w:rStyle w:val="apple-style-span"/>
          <w:rFonts w:ascii="Times New Roman" w:hAnsi="Times New Roman"/>
        </w:rPr>
        <w:t>.2. Максимальный срок ожидания в очереди - не более 15 минут;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9</w:t>
      </w:r>
      <w:r w:rsidRPr="00F068F1">
        <w:rPr>
          <w:rStyle w:val="apple-style-span"/>
          <w:rFonts w:ascii="Times New Roman" w:hAnsi="Times New Roman"/>
        </w:rPr>
        <w:t>.3. Максимальный срок регистрации заявления – не более 15 минут.</w:t>
      </w:r>
    </w:p>
    <w:p w:rsidR="00D403C9" w:rsidRPr="00F068F1" w:rsidRDefault="00D403C9" w:rsidP="00D403C9">
      <w:pPr>
        <w:pStyle w:val="a3"/>
        <w:ind w:firstLine="709"/>
        <w:jc w:val="both"/>
        <w:rPr>
          <w:rStyle w:val="apple-style-span"/>
          <w:rFonts w:ascii="Times New Roman" w:hAnsi="Times New Roman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10</w:t>
      </w:r>
      <w:r w:rsidRPr="00F068F1">
        <w:rPr>
          <w:rStyle w:val="apple-style-span"/>
          <w:rFonts w:ascii="Times New Roman" w:hAnsi="Times New Roman"/>
        </w:rPr>
        <w:t>. Требования к помещениям.</w:t>
      </w:r>
    </w:p>
    <w:p w:rsidR="00D403C9" w:rsidRPr="00F068F1" w:rsidRDefault="00D403C9" w:rsidP="00D403C9">
      <w:pPr>
        <w:pStyle w:val="a3"/>
        <w:ind w:firstLine="709"/>
        <w:jc w:val="both"/>
        <w:rPr>
          <w:rFonts w:ascii="Times New Roman" w:hAnsi="Times New Roman"/>
          <w:color w:val="666666"/>
        </w:rPr>
      </w:pPr>
      <w:r w:rsidRPr="00F068F1">
        <w:rPr>
          <w:rStyle w:val="apple-style-span"/>
          <w:rFonts w:ascii="Times New Roman" w:hAnsi="Times New Roman"/>
        </w:rPr>
        <w:t>2.</w:t>
      </w:r>
      <w:r w:rsidRPr="00F068F1">
        <w:rPr>
          <w:rStyle w:val="apple-style-span"/>
          <w:rFonts w:ascii="Times New Roman" w:hAnsi="Times New Roman"/>
          <w:color w:val="000000"/>
        </w:rPr>
        <w:t>10</w:t>
      </w:r>
      <w:r w:rsidRPr="00F068F1">
        <w:rPr>
          <w:rStyle w:val="apple-style-span"/>
          <w:rFonts w:ascii="Times New Roman" w:hAnsi="Times New Roman"/>
        </w:rPr>
        <w:t>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заявителей: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-у входа в каждое помещение размещается табличка с наименованием помещения.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Style w:val="apple-style-span"/>
        </w:rPr>
        <w:t>-рабочее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В целях обеспечения конфиденциальности сведений одним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</w:rPr>
        <w:t>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2.</w:t>
      </w:r>
      <w:r>
        <w:rPr>
          <w:rStyle w:val="apple-style-span"/>
          <w:rFonts w:cs="Arial"/>
          <w:color w:val="000000"/>
        </w:rPr>
        <w:t>10</w:t>
      </w:r>
      <w:r>
        <w:rPr>
          <w:rStyle w:val="apple-style-span"/>
        </w:rPr>
        <w:t xml:space="preserve">.2. Требования к местам для информирования заявителей, получения информации и заполнения необходимых документов: 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документов;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proofErr w:type="gramStart"/>
      <w:r>
        <w:rPr>
          <w:rStyle w:val="apple-style-span"/>
        </w:rPr>
        <w:t xml:space="preserve">-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документов; </w:t>
      </w:r>
      <w:proofErr w:type="gramEnd"/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информационные стенды должны содержать информацию по вопросам предоставления муниципальной услуги: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образцы заполнения документов, необходимых для получения муниципальной услуги;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справочную информацию о сотрудниках администрации, участвующих в предоставлении муниципальной услуги;</w:t>
      </w:r>
    </w:p>
    <w:p w:rsidR="00D403C9" w:rsidRDefault="00D403C9" w:rsidP="00D403C9">
      <w:pPr>
        <w:pStyle w:val="11"/>
        <w:ind w:firstLine="709"/>
        <w:jc w:val="both"/>
        <w:rPr>
          <w:rStyle w:val="apple-style-span"/>
        </w:rPr>
      </w:pPr>
      <w:r>
        <w:rPr>
          <w:rStyle w:val="apple-style-span"/>
        </w:rPr>
        <w:t>- текст Административного регламента.</w:t>
      </w:r>
    </w:p>
    <w:p w:rsidR="00D403C9" w:rsidRDefault="00D403C9" w:rsidP="00D403C9">
      <w:pPr>
        <w:pStyle w:val="12"/>
        <w:jc w:val="both"/>
        <w:rPr>
          <w:color w:val="666666"/>
        </w:rPr>
      </w:pPr>
    </w:p>
    <w:p w:rsidR="00D403C9" w:rsidRDefault="00D403C9" w:rsidP="00D403C9">
      <w:pPr>
        <w:pStyle w:val="1"/>
        <w:jc w:val="center"/>
        <w:rPr>
          <w:rFonts w:ascii="Arial" w:hAnsi="Arial" w:cs="Arial"/>
        </w:rPr>
      </w:pPr>
      <w:r>
        <w:rPr>
          <w:rStyle w:val="apple-style-span"/>
        </w:rPr>
        <w:t>3.АДМИНИСТРАТИВНЫЕ ПРОЦЕДУРЫ</w:t>
      </w:r>
    </w:p>
    <w:p w:rsidR="00D403C9" w:rsidRDefault="00D403C9" w:rsidP="00D403C9">
      <w:pPr>
        <w:pStyle w:val="1"/>
        <w:ind w:firstLine="709"/>
        <w:jc w:val="both"/>
        <w:rPr>
          <w:rFonts w:ascii="Arial" w:hAnsi="Arial" w:cs="Arial"/>
          <w:b w:val="0"/>
        </w:rPr>
      </w:pPr>
      <w:r>
        <w:rPr>
          <w:rStyle w:val="apple-style-span"/>
          <w:b w:val="0"/>
        </w:rPr>
        <w:t>3.1. Предоставление муниципальной услуги включает в себя следующие административные процедуры: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1) прием заявления и представленных документов, с последующей регистрацией;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 xml:space="preserve">3) подготовка 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</w:t>
      </w:r>
      <w:r>
        <w:rPr>
          <w:rStyle w:val="apple-style-span"/>
          <w:color w:val="000000"/>
        </w:rPr>
        <w:t xml:space="preserve"> или справки;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lastRenderedPageBreak/>
        <w:t xml:space="preserve">4)  регистрация и выдача постановления администрации Ширококарамышского муниципального района </w:t>
      </w:r>
      <w:r>
        <w:rPr>
          <w:rStyle w:val="apple-style-span"/>
          <w:color w:val="000000"/>
        </w:rPr>
        <w:t xml:space="preserve">Лысогорского муниципального района </w:t>
      </w:r>
      <w:r>
        <w:rPr>
          <w:rStyle w:val="apple-style-span"/>
        </w:rPr>
        <w:t xml:space="preserve"> о присвоении адреса</w:t>
      </w:r>
      <w:r>
        <w:rPr>
          <w:rStyle w:val="apple-style-span"/>
          <w:color w:val="000000"/>
        </w:rPr>
        <w:t xml:space="preserve"> или справки.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Блок-схема порядка предоставления муниципальной услуги представлена в приложении 2.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3.2. Прием заявления и представленных документов.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3.2.1. </w:t>
      </w:r>
      <w:proofErr w:type="gramStart"/>
      <w:r>
        <w:rPr>
          <w:rStyle w:val="apple-style-span"/>
        </w:rPr>
        <w:t>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</w:t>
      </w:r>
      <w:r>
        <w:rPr>
          <w:rStyle w:val="apple-style-span"/>
          <w:color w:val="000000"/>
        </w:rPr>
        <w:t>6</w:t>
      </w:r>
      <w:r>
        <w:rPr>
          <w:rStyle w:val="apple-style-span"/>
        </w:rPr>
        <w:t xml:space="preserve">. настоящего административного регламента </w:t>
      </w:r>
      <w:r>
        <w:rPr>
          <w:rStyle w:val="apple-style-span"/>
          <w:color w:val="000000"/>
        </w:rPr>
        <w:t xml:space="preserve">(при наличии) </w:t>
      </w:r>
      <w:r>
        <w:rPr>
          <w:rStyle w:val="apple-style-span"/>
        </w:rPr>
        <w:t>для присвоения адреса объекту недвижимости.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3.2.2. Должностное лицо администрации поселения, ответственное за прием документов: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2) проверяет соответствие представленных документов, удостоверяясь в том, что: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- фамилии, имена и отчества физических лиц, адреса их мест жительства написаны полностью;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- документы не исполнены карандашом.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D403C9" w:rsidRDefault="00D403C9" w:rsidP="00D403C9">
      <w:pPr>
        <w:pStyle w:val="12"/>
        <w:jc w:val="both"/>
        <w:rPr>
          <w:color w:val="666666"/>
        </w:rPr>
      </w:pPr>
      <w:r>
        <w:rPr>
          <w:rStyle w:val="apple-style-span"/>
        </w:rPr>
        <w:t xml:space="preserve">           3.2.3. Максимальный срок выполнения действия составляет 15 минут на каждого заявителя.</w:t>
      </w:r>
    </w:p>
    <w:p w:rsidR="00D403C9" w:rsidRDefault="00D403C9" w:rsidP="00D403C9">
      <w:pPr>
        <w:pStyle w:val="12"/>
        <w:ind w:firstLine="709"/>
        <w:jc w:val="both"/>
        <w:rPr>
          <w:b/>
          <w:color w:val="666666"/>
        </w:rPr>
      </w:pPr>
      <w:r>
        <w:rPr>
          <w:rStyle w:val="apple-style-span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</w:t>
      </w:r>
      <w:r>
        <w:rPr>
          <w:rStyle w:val="apple-style-span"/>
          <w:b/>
        </w:rPr>
        <w:t>.</w:t>
      </w:r>
    </w:p>
    <w:p w:rsidR="00D403C9" w:rsidRDefault="00D403C9" w:rsidP="00D403C9">
      <w:pPr>
        <w:pStyle w:val="12"/>
        <w:jc w:val="both"/>
        <w:rPr>
          <w:color w:val="666666"/>
        </w:rPr>
      </w:pPr>
      <w:r>
        <w:rPr>
          <w:rStyle w:val="apple-style-span"/>
        </w:rPr>
        <w:t xml:space="preserve">           3.3.1. Специалист администрации, ответственный за подготовку 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 осуществляет проверку представленных документов: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-</w:t>
      </w:r>
      <w:r>
        <w:rPr>
          <w:rStyle w:val="apple-style-span"/>
        </w:rPr>
        <w:t xml:space="preserve"> на наличие необходимых документов согласно указанному перечню (пункт 2.</w:t>
      </w:r>
      <w:r>
        <w:rPr>
          <w:rStyle w:val="apple-style-span"/>
          <w:color w:val="000000"/>
        </w:rPr>
        <w:t>5</w:t>
      </w:r>
      <w:r>
        <w:rPr>
          <w:rStyle w:val="apple-style-span"/>
        </w:rPr>
        <w:t>. настоящего административного регламента);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-</w:t>
      </w:r>
      <w:r>
        <w:rPr>
          <w:rStyle w:val="apple-style-span"/>
        </w:rPr>
        <w:t xml:space="preserve"> на соответствие приложенных к заявлению документов нормативным правовым актам Российской Федерации</w:t>
      </w:r>
      <w:r>
        <w:rPr>
          <w:rStyle w:val="apple-style-span"/>
          <w:color w:val="000000"/>
        </w:rPr>
        <w:t>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 xml:space="preserve">3.3.2. </w:t>
      </w:r>
      <w:proofErr w:type="gramStart"/>
      <w:r>
        <w:rPr>
          <w:rStyle w:val="apple-style-span"/>
        </w:rPr>
        <w:t>При наличии оснований, предусмотренных п. 2.</w:t>
      </w:r>
      <w:r>
        <w:rPr>
          <w:rStyle w:val="apple-style-span"/>
          <w:color w:val="000000"/>
        </w:rPr>
        <w:t>7</w:t>
      </w:r>
      <w:r>
        <w:rPr>
          <w:rStyle w:val="apple-style-span"/>
        </w:rPr>
        <w:t xml:space="preserve"> настоящего регламента специалист администрации готовит ответ заявителю об отказе в выдаче постановления администрации Ширококарамышского муниципального района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</w:t>
      </w:r>
      <w:r>
        <w:rPr>
          <w:rStyle w:val="apple-style-span"/>
          <w:color w:val="000000"/>
        </w:rPr>
        <w:t xml:space="preserve"> или справки</w:t>
      </w:r>
      <w:r>
        <w:rPr>
          <w:rStyle w:val="apple-style-span"/>
        </w:rPr>
        <w:t xml:space="preserve"> в течение 10 рабочих дней в письменной форме с мотивированным объяснением причин принятого решения.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3.3.3. Рассмотрение представленных заявителем заявления и 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</w:rPr>
        <w:t>3.4. Подготовка</w:t>
      </w:r>
      <w:r>
        <w:rPr>
          <w:rStyle w:val="apple-style-span"/>
          <w:color w:val="000000"/>
        </w:rPr>
        <w:t xml:space="preserve"> справки или </w:t>
      </w:r>
      <w:r>
        <w:rPr>
          <w:rStyle w:val="apple-style-span"/>
        </w:rPr>
        <w:t xml:space="preserve"> 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</w:t>
      </w:r>
      <w:r>
        <w:rPr>
          <w:rStyle w:val="apple-style-span"/>
          <w:color w:val="000000"/>
        </w:rPr>
        <w:t>.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</w:rPr>
        <w:t xml:space="preserve">3.4.1. </w:t>
      </w:r>
      <w:proofErr w:type="gramStart"/>
      <w:r>
        <w:rPr>
          <w:rStyle w:val="apple-style-span"/>
        </w:rPr>
        <w:t xml:space="preserve">Специалист администрации в течение семи дней со дня регистрации заявления о присвоении адреса объекту недвижимости осуществляет  подготовку </w:t>
      </w:r>
      <w:r>
        <w:rPr>
          <w:rStyle w:val="apple-style-span"/>
        </w:rPr>
        <w:lastRenderedPageBreak/>
        <w:t xml:space="preserve">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</w:t>
      </w:r>
      <w:r>
        <w:rPr>
          <w:rStyle w:val="apple-style-span"/>
          <w:color w:val="000000"/>
        </w:rPr>
        <w:t xml:space="preserve"> или справки.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3.4.2. Подготовленн</w:t>
      </w:r>
      <w:r>
        <w:rPr>
          <w:rStyle w:val="apple-style-span"/>
          <w:color w:val="000000"/>
        </w:rPr>
        <w:t>ые</w:t>
      </w:r>
      <w:r>
        <w:rPr>
          <w:rStyle w:val="apple-style-span"/>
        </w:rPr>
        <w:t xml:space="preserve"> постановление </w:t>
      </w:r>
      <w:r>
        <w:rPr>
          <w:rStyle w:val="apple-style-span"/>
          <w:color w:val="000000"/>
        </w:rPr>
        <w:t xml:space="preserve">или справка </w:t>
      </w:r>
      <w:r>
        <w:rPr>
          <w:rStyle w:val="apple-style-span"/>
        </w:rPr>
        <w:t xml:space="preserve">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 предоставляется на подпись главе администрации муниципального образования. 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3.5. Регистрация и выдача справки или 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 объекту недвижимости.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3.5.1. </w:t>
      </w:r>
      <w:proofErr w:type="gramStart"/>
      <w:r>
        <w:rPr>
          <w:rStyle w:val="apple-style-span"/>
        </w:rPr>
        <w:t xml:space="preserve">Регистрацию </w:t>
      </w:r>
      <w:r>
        <w:rPr>
          <w:rStyle w:val="apple-style-span"/>
          <w:color w:val="000000"/>
        </w:rPr>
        <w:t xml:space="preserve">справки или </w:t>
      </w:r>
      <w:r>
        <w:rPr>
          <w:rStyle w:val="apple-style-span"/>
        </w:rPr>
        <w:t xml:space="preserve">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 объекту недвижимости осуществляет специалист ответственный за подготовку постановлений.</w:t>
      </w:r>
      <w:proofErr w:type="gramEnd"/>
      <w:r>
        <w:rPr>
          <w:rStyle w:val="apple-style-span"/>
        </w:rPr>
        <w:t xml:space="preserve"> Сведения заносятся в журнал регистрации постановлений. </w:t>
      </w:r>
    </w:p>
    <w:p w:rsidR="00D403C9" w:rsidRDefault="00D403C9" w:rsidP="00D403C9">
      <w:pPr>
        <w:pStyle w:val="12"/>
        <w:ind w:firstLine="709"/>
        <w:jc w:val="both"/>
        <w:rPr>
          <w:color w:val="000000"/>
        </w:rPr>
      </w:pPr>
      <w:r>
        <w:rPr>
          <w:rStyle w:val="apple-style-span"/>
        </w:rPr>
        <w:t xml:space="preserve">3.5.2. </w:t>
      </w:r>
      <w:proofErr w:type="gramStart"/>
      <w:r>
        <w:rPr>
          <w:rStyle w:val="apple-style-span"/>
        </w:rPr>
        <w:t xml:space="preserve">Заявителю выдаётся, либо направляется почтой один экземпляр </w:t>
      </w:r>
      <w:r>
        <w:rPr>
          <w:rStyle w:val="apple-style-span"/>
          <w:color w:val="000000"/>
        </w:rPr>
        <w:t xml:space="preserve">справки или </w:t>
      </w:r>
      <w:r>
        <w:rPr>
          <w:rStyle w:val="apple-style-span"/>
        </w:rPr>
        <w:t xml:space="preserve">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 объекту недвижимости на бумажном носителе (под роспись в журнале регистрации с указанием даты получения)</w:t>
      </w:r>
      <w:r>
        <w:rPr>
          <w:rStyle w:val="apple-style-span"/>
          <w:color w:val="000000"/>
        </w:rPr>
        <w:t xml:space="preserve"> или справки</w:t>
      </w:r>
      <w:r>
        <w:rPr>
          <w:rStyle w:val="apple-style-span"/>
        </w:rPr>
        <w:t xml:space="preserve"> </w:t>
      </w:r>
      <w:r>
        <w:rPr>
          <w:color w:val="000000"/>
        </w:rPr>
        <w:t>подтверждение почтовых адресов существующим объектам.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 xml:space="preserve">3.5.3. Второй экземпляр </w:t>
      </w:r>
      <w:r>
        <w:rPr>
          <w:rStyle w:val="apple-style-span"/>
          <w:color w:val="000000"/>
        </w:rPr>
        <w:t xml:space="preserve">справки или </w:t>
      </w:r>
      <w:r>
        <w:rPr>
          <w:rStyle w:val="apple-style-span"/>
        </w:rPr>
        <w:t xml:space="preserve">постановления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 xml:space="preserve"> о присвоении адреса объекту недвижимости на бумажном носителе и экземпляр в электронном виде хранятся в администрации Ширококарамышского муниципального образования </w:t>
      </w:r>
      <w:r>
        <w:rPr>
          <w:rStyle w:val="apple-style-span"/>
          <w:color w:val="000000"/>
        </w:rPr>
        <w:t>Лысогорского муниципального района</w:t>
      </w:r>
      <w:r>
        <w:rPr>
          <w:rStyle w:val="apple-style-span"/>
        </w:rPr>
        <w:t>.</w:t>
      </w:r>
    </w:p>
    <w:p w:rsidR="00D403C9" w:rsidRDefault="00D403C9" w:rsidP="00D403C9">
      <w:pPr>
        <w:pStyle w:val="12"/>
        <w:ind w:firstLine="709"/>
        <w:rPr>
          <w:color w:val="666666"/>
        </w:rPr>
      </w:pPr>
      <w:r>
        <w:rPr>
          <w:rStyle w:val="apple-style-span"/>
        </w:rPr>
        <w:t> </w:t>
      </w:r>
    </w:p>
    <w:p w:rsidR="00D403C9" w:rsidRDefault="00D403C9" w:rsidP="00D403C9">
      <w:pPr>
        <w:pStyle w:val="12"/>
        <w:ind w:firstLine="709"/>
        <w:jc w:val="center"/>
        <w:rPr>
          <w:b/>
          <w:color w:val="666666"/>
        </w:rPr>
      </w:pPr>
      <w:r>
        <w:rPr>
          <w:b/>
        </w:rPr>
        <w:t xml:space="preserve">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 xml:space="preserve">4.1.Текущий </w:t>
      </w:r>
      <w:proofErr w:type="gramStart"/>
      <w:r>
        <w:rPr>
          <w:rStyle w:val="apple-style-span"/>
          <w:color w:val="000000"/>
        </w:rPr>
        <w:t>контроль за</w:t>
      </w:r>
      <w:proofErr w:type="gramEnd"/>
      <w:r>
        <w:rPr>
          <w:rStyle w:val="apple-style-span"/>
          <w:color w:val="000000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Перечень должностных лиц, осуществляющих контроль, и периодичность осуществления контроля устанавливается распоряжением главы администрации Ширококарамышского муниципального образования Лысогорского муниципального района.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Должностное лицо, осуществляя контроль, вправе: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- контролировать соблюдение порядка и условий предоставления муниципальной услуги;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-</w:t>
      </w:r>
      <w:r>
        <w:rPr>
          <w:rStyle w:val="apple-style-span"/>
          <w:rFonts w:cs="Arial"/>
          <w:color w:val="000000"/>
        </w:rPr>
        <w:t xml:space="preserve"> </w:t>
      </w:r>
      <w:r>
        <w:rPr>
          <w:rStyle w:val="apple-style-span"/>
        </w:rPr>
        <w:t xml:space="preserve">в случае </w:t>
      </w:r>
      <w:proofErr w:type="gramStart"/>
      <w:r>
        <w:rPr>
          <w:rStyle w:val="apple-style-span"/>
        </w:rPr>
        <w:t>выявления нарушений требований настоящего административного регламента</w:t>
      </w:r>
      <w:proofErr w:type="gramEnd"/>
      <w:r>
        <w:rPr>
          <w:rStyle w:val="apple-style-span"/>
        </w:rPr>
        <w:t xml:space="preserve"> требовать устранение таких нарушений, давать письменные предписания, обязательные для исполнения;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 xml:space="preserve">4.3. </w:t>
      </w:r>
      <w:proofErr w:type="gramStart"/>
      <w:r>
        <w:rPr>
          <w:rStyle w:val="apple-style-span"/>
        </w:rP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  <w:proofErr w:type="gramEnd"/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 xml:space="preserve">4.4.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 </w:t>
      </w:r>
    </w:p>
    <w:p w:rsidR="00D403C9" w:rsidRDefault="00D403C9" w:rsidP="00D403C9">
      <w:pPr>
        <w:pStyle w:val="1"/>
        <w:jc w:val="center"/>
        <w:rPr>
          <w:rFonts w:ascii="Arial" w:hAnsi="Arial" w:cs="Arial"/>
        </w:rPr>
      </w:pPr>
      <w:r>
        <w:rPr>
          <w:rStyle w:val="apple-style-span"/>
          <w:bCs w:val="0"/>
        </w:rPr>
        <w:t>5. ДОСУДЕБНЫЙ (ВНЕСУДЕБНЫЙ) ПОРЯДОК ОБЖАЛОВАНИЯ</w:t>
      </w:r>
    </w:p>
    <w:p w:rsidR="00D403C9" w:rsidRDefault="00D403C9" w:rsidP="00D403C9">
      <w:pPr>
        <w:pStyle w:val="12"/>
        <w:ind w:firstLine="709"/>
        <w:jc w:val="both"/>
        <w:rPr>
          <w:rStyle w:val="apple-style-span"/>
        </w:rPr>
      </w:pPr>
      <w:r>
        <w:rPr>
          <w:rStyle w:val="apple-style-span"/>
        </w:rPr>
        <w:t>5.1. Получатели муниципальной услуги имеют право на обжалование действий или бездействия должностных лиц администрации, а также</w:t>
      </w:r>
      <w:r>
        <w:rPr>
          <w:rStyle w:val="apple-style-span"/>
          <w:i/>
          <w:iCs/>
        </w:rPr>
        <w:t xml:space="preserve"> </w:t>
      </w:r>
      <w:r>
        <w:rPr>
          <w:rStyle w:val="apple-style-span"/>
        </w:rPr>
        <w:t xml:space="preserve">сообщить о нарушении своих прав </w:t>
      </w:r>
      <w:r>
        <w:rPr>
          <w:rStyle w:val="apple-style-span"/>
        </w:rPr>
        <w:lastRenderedPageBreak/>
        <w:t>и законных интересов, противоправных решениях в порядке, установленном действующим законодательством Российской Федерации.</w:t>
      </w:r>
    </w:p>
    <w:p w:rsidR="00D403C9" w:rsidRDefault="00D403C9" w:rsidP="00D403C9">
      <w:pPr>
        <w:pStyle w:val="12"/>
        <w:ind w:firstLine="709"/>
        <w:jc w:val="both"/>
        <w:rPr>
          <w:color w:val="666666"/>
        </w:rPr>
      </w:pPr>
      <w:r>
        <w:rPr>
          <w:rStyle w:val="apple-style-span"/>
        </w:rPr>
        <w:t>5.2. Заявители имеют право обратиться с устным или письменным обращением в адрес:</w:t>
      </w:r>
    </w:p>
    <w:p w:rsidR="00D403C9" w:rsidRDefault="00D403C9" w:rsidP="00D403C9">
      <w:pPr>
        <w:pStyle w:val="11"/>
        <w:ind w:firstLine="720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- главы Ширококарамышского муниципального образования  администрации Ширококарамышского муниципального образования Лысогорского муниципального района: телефон:(</w:t>
      </w:r>
      <w:r>
        <w:rPr>
          <w:rStyle w:val="apple-style-span"/>
          <w:rFonts w:cs="Arial"/>
          <w:color w:val="000000"/>
        </w:rPr>
        <w:t>84551</w:t>
      </w:r>
      <w:r>
        <w:rPr>
          <w:rStyle w:val="apple-style-span"/>
        </w:rPr>
        <w:t xml:space="preserve">) </w:t>
      </w:r>
      <w:r>
        <w:rPr>
          <w:rStyle w:val="apple-style-span"/>
          <w:rFonts w:cs="Arial"/>
          <w:color w:val="000000"/>
        </w:rPr>
        <w:t>3-31-30</w:t>
      </w:r>
      <w:r>
        <w:rPr>
          <w:rStyle w:val="apple-style-span"/>
        </w:rPr>
        <w:t xml:space="preserve">, почтовый адрес: </w:t>
      </w:r>
      <w:r>
        <w:rPr>
          <w:rStyle w:val="apple-style-span"/>
          <w:rFonts w:cs="Arial"/>
          <w:color w:val="000000"/>
        </w:rPr>
        <w:t>412882</w:t>
      </w:r>
      <w:r>
        <w:rPr>
          <w:rStyle w:val="apple-style-span"/>
        </w:rPr>
        <w:t xml:space="preserve">, </w:t>
      </w:r>
      <w:r>
        <w:rPr>
          <w:rStyle w:val="apple-style-span"/>
          <w:rFonts w:cs="Arial"/>
          <w:color w:val="000000"/>
        </w:rPr>
        <w:t xml:space="preserve">Саратовская </w:t>
      </w:r>
      <w:r>
        <w:rPr>
          <w:rStyle w:val="apple-style-span"/>
        </w:rPr>
        <w:t xml:space="preserve">область, </w:t>
      </w:r>
      <w:r>
        <w:rPr>
          <w:rStyle w:val="apple-style-span"/>
          <w:rFonts w:cs="Arial"/>
          <w:color w:val="000000"/>
        </w:rPr>
        <w:t>Лысогорский</w:t>
      </w:r>
      <w:r>
        <w:rPr>
          <w:rStyle w:val="apple-style-span"/>
        </w:rPr>
        <w:t xml:space="preserve"> район, с. Широкий Карамыш, ул. Советская, д.</w:t>
      </w:r>
      <w:r>
        <w:rPr>
          <w:rStyle w:val="apple-style-span"/>
          <w:rFonts w:cs="Arial"/>
          <w:color w:val="000000"/>
        </w:rPr>
        <w:t>78.</w:t>
      </w:r>
    </w:p>
    <w:p w:rsidR="00D403C9" w:rsidRDefault="00D403C9" w:rsidP="00D403C9">
      <w:pPr>
        <w:pStyle w:val="11"/>
        <w:ind w:firstLine="720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5.3.   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5.4.   В рассмотрении жалобы может быть отказано в случае: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1) отсутствия сведений о предмете обжалования;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 xml:space="preserve">2) если в письменном обращении не </w:t>
      </w:r>
      <w:proofErr w:type="gramStart"/>
      <w:r>
        <w:rPr>
          <w:rStyle w:val="apple-style-span"/>
        </w:rPr>
        <w:t>указаны</w:t>
      </w:r>
      <w:proofErr w:type="gramEnd"/>
      <w:r>
        <w:rPr>
          <w:rStyle w:val="apple-style-span"/>
        </w:rPr>
        <w:t xml:space="preserve"> фамилия, имя, отчество заявителя или почтовый адрес, по которому должен быть направлен ответ; в данном случае ответ на жалобу не даётся;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3)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Style w:val="apple-style-span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 сказанных сведений;</w:t>
      </w:r>
      <w:proofErr w:type="gramEnd"/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 xml:space="preserve">5.5.   Отказ в рассмотрении жалобы по иным основаниям не допускается. </w:t>
      </w:r>
      <w:proofErr w:type="gramStart"/>
      <w:r>
        <w:rPr>
          <w:rStyle w:val="apple-style-span"/>
        </w:rPr>
        <w:t>В случае отказа в рассмотрении жалобы в ответе заявителю в обязательном порядке</w:t>
      </w:r>
      <w:proofErr w:type="gramEnd"/>
      <w:r>
        <w:rPr>
          <w:rStyle w:val="apple-style-span"/>
        </w:rPr>
        <w:t xml:space="preserve"> должны быть указаны причины этого отказа. 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5.6.  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5.7.     Жалоба может быть подана заявителем через МФЦ. При поступлении жалобы МФЦ обеспечивает ее передачу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5.8.   Заявитель в своем письменном обращении в обязательном порядке указывает следующую информацию: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1)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Style w:val="apple-style-span"/>
        </w:rPr>
        <w:t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  <w:proofErr w:type="gramEnd"/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Style w:val="apple-style-span"/>
        </w:rPr>
        <w:t>3)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4) предмет обжалования;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lastRenderedPageBreak/>
        <w:t>5) почтовый адрес, по которому должен быть направлен ответ;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6) дату и подпись заявителя.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Style w:val="apple-style-span"/>
        </w:rPr>
        <w:t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5.9.   Максимальный срок обязательной регистрации письменной жалобы составляет три дня с момента поступления, максимальный срок рассмотрения жалобы – тридцать дней со дня его регистрации. Срок рассмотрения указанного обращения может быть продлен на тридцать дней, о чем сообщается заявителю, подавшему это обращение, в письменной форме с указанием причин продления до истечения тридцатидневного срока.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 xml:space="preserve">5.11.   Личный прием заявителей осуществляет глава администрации Ширококарамышского муниципального образования Лысогорского муниципального района. При личном приеме заявитель предъявляет документ, удостоверяющий его личность. При обращении заинтересованных лиц устно к главе администрации ответ на обращение с согласия заинтересованных лиц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5.12. Глава администрации обеспечивает объективное, всестороннее и своевременное рассмотрение обращения, проводит проверку, принимает одно из следующих решений: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1) признать жалобу обоснованной;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2) отказать в удовлетворении жалобы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D403C9" w:rsidRDefault="00D403C9" w:rsidP="00D403C9">
      <w:pPr>
        <w:pStyle w:val="11"/>
        <w:ind w:firstLine="709"/>
        <w:jc w:val="both"/>
        <w:rPr>
          <w:rFonts w:ascii="Arial" w:hAnsi="Arial" w:cs="Arial"/>
          <w:color w:val="666666"/>
        </w:rPr>
      </w:pPr>
      <w:r>
        <w:rPr>
          <w:rStyle w:val="apple-style-span"/>
        </w:rPr>
        <w:t>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D403C9" w:rsidRDefault="00D403C9" w:rsidP="00D403C9">
      <w:pPr>
        <w:pStyle w:val="11"/>
        <w:ind w:firstLine="709"/>
        <w:jc w:val="both"/>
      </w:pPr>
      <w:r>
        <w:rPr>
          <w:rStyle w:val="apple-style-span"/>
        </w:rPr>
        <w:t> </w:t>
      </w:r>
    </w:p>
    <w:p w:rsidR="00D403C9" w:rsidRDefault="00D403C9" w:rsidP="00D403C9">
      <w:pPr>
        <w:pStyle w:val="11"/>
        <w:ind w:firstLine="709"/>
        <w:jc w:val="both"/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Ширококарамышского </w:t>
      </w:r>
    </w:p>
    <w:p w:rsidR="00D403C9" w:rsidRDefault="00D403C9" w:rsidP="00D40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Г.В. Матвеева</w:t>
      </w: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1C0A58" w:rsidRDefault="001C0A58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03C9" w:rsidRDefault="00D403C9" w:rsidP="00D403C9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Ширококарамышского муниципального образования 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Лысогорского  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от______________________________</w:t>
      </w:r>
      <w:proofErr w:type="gramEnd"/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(Ф.И.О. заявителя)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доверенности___________</w:t>
      </w:r>
    </w:p>
    <w:p w:rsidR="00D403C9" w:rsidRDefault="00D403C9" w:rsidP="00D403C9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03C9" w:rsidRDefault="00D403C9" w:rsidP="00D403C9">
      <w:pPr>
        <w:pStyle w:val="a3"/>
        <w:ind w:firstLine="4395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403C9" w:rsidRDefault="00D403C9" w:rsidP="00D403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   </w:t>
      </w:r>
      <w:r>
        <w:rPr>
          <w:rFonts w:ascii="Times New Roman" w:hAnsi="Times New Roman"/>
          <w:color w:val="000000"/>
          <w:sz w:val="24"/>
          <w:szCs w:val="24"/>
        </w:rPr>
        <w:t>присвоить почтовый адрес новому объекту,   подтвердить почтовый адрес  объекта, присвоить новый адрес взамен ранее присвоенному  почтовому адресу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(наименование объекта недвижимости)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«____»________20__г.                              ________________________</w:t>
      </w:r>
    </w:p>
    <w:p w:rsidR="00D403C9" w:rsidRDefault="00D403C9" w:rsidP="00D40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 заявителя)</w:t>
      </w:r>
    </w:p>
    <w:p w:rsidR="00D403C9" w:rsidRDefault="00D403C9" w:rsidP="00D403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ind w:left="3119"/>
        <w:rPr>
          <w:color w:val="000000"/>
        </w:rPr>
      </w:pPr>
      <w:r>
        <w:t xml:space="preserve">       </w:t>
      </w:r>
    </w:p>
    <w:p w:rsidR="00D403C9" w:rsidRDefault="00D403C9" w:rsidP="00D403C9">
      <w:pPr>
        <w:ind w:firstLine="709"/>
        <w:jc w:val="right"/>
      </w:pP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sz w:val="24"/>
          <w:szCs w:val="24"/>
        </w:rPr>
      </w:pP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03C9" w:rsidRDefault="00D403C9" w:rsidP="00D403C9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03C9" w:rsidRDefault="00D403C9" w:rsidP="00D403C9">
      <w:pPr>
        <w:ind w:firstLine="709"/>
        <w:jc w:val="right"/>
      </w:pPr>
    </w:p>
    <w:p w:rsidR="00D403C9" w:rsidRDefault="00D403C9" w:rsidP="00D403C9">
      <w:pPr>
        <w:ind w:firstLine="709"/>
        <w:jc w:val="right"/>
      </w:pPr>
    </w:p>
    <w:p w:rsidR="00D403C9" w:rsidRDefault="00D403C9" w:rsidP="00D403C9">
      <w:pPr>
        <w:jc w:val="center"/>
        <w:rPr>
          <w:b/>
          <w:color w:val="000000"/>
        </w:rPr>
      </w:pPr>
      <w:r>
        <w:rPr>
          <w:b/>
        </w:rPr>
        <w:t>БЛОК-СХЕМА ПРЕДОСТАВЛЕНИЯ МУНИЦИПАЛЬНОЙ УСЛУГИ</w:t>
      </w:r>
      <w:r>
        <w:rPr>
          <w:b/>
        </w:rPr>
        <w:br/>
        <w:t>«</w:t>
      </w:r>
      <w:r>
        <w:rPr>
          <w:b/>
          <w:color w:val="000000"/>
        </w:rPr>
        <w:t>Присвоение</w:t>
      </w:r>
    </w:p>
    <w:p w:rsidR="00D403C9" w:rsidRDefault="00D403C9" w:rsidP="00D403C9">
      <w:pPr>
        <w:jc w:val="center"/>
        <w:rPr>
          <w:b/>
          <w:color w:val="000000"/>
        </w:rPr>
      </w:pPr>
      <w:r>
        <w:rPr>
          <w:b/>
          <w:color w:val="000000"/>
        </w:rPr>
        <w:t>почтовых адресов объектам</w:t>
      </w:r>
    </w:p>
    <w:p w:rsidR="00D403C9" w:rsidRDefault="00D403C9" w:rsidP="00D403C9">
      <w:pPr>
        <w:jc w:val="center"/>
        <w:rPr>
          <w:b/>
        </w:rPr>
      </w:pPr>
      <w:r>
        <w:rPr>
          <w:b/>
          <w:color w:val="000000"/>
        </w:rPr>
        <w:t>недвижимости»</w:t>
      </w:r>
    </w:p>
    <w:p w:rsidR="00D403C9" w:rsidRDefault="00D403C9" w:rsidP="00D403C9">
      <w:pPr>
        <w:rPr>
          <w:b/>
        </w:rPr>
      </w:pPr>
    </w:p>
    <w:p w:rsidR="00D403C9" w:rsidRDefault="00D403C9" w:rsidP="00D403C9">
      <w:pPr>
        <w:jc w:val="center"/>
        <w:rPr>
          <w:b/>
          <w:color w:val="FF0000"/>
        </w:rPr>
      </w:pPr>
    </w:p>
    <w:p w:rsidR="00D403C9" w:rsidRDefault="00D403C9" w:rsidP="00D403C9">
      <w:pPr>
        <w:ind w:firstLine="709"/>
        <w:rPr>
          <w:color w:val="FF0000"/>
        </w:rPr>
      </w:pPr>
      <w:r w:rsidRPr="00E0783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69.75pt;margin-top:7.7pt;width:128.8pt;height:54.2pt;z-index:251660288">
            <v:textbox style="mso-next-textbox:#_x0000_s1026">
              <w:txbxContent>
                <w:p w:rsidR="00D403C9" w:rsidRDefault="00D403C9" w:rsidP="00D403C9">
                  <w:pPr>
                    <w:ind w:right="-78"/>
                    <w:jc w:val="center"/>
                  </w:pPr>
                  <w:r>
                    <w:t xml:space="preserve">Подача заявления заявителем с комплектом документов </w:t>
                  </w:r>
                </w:p>
                <w:p w:rsidR="00D403C9" w:rsidRDefault="00D403C9" w:rsidP="00D403C9"/>
              </w:txbxContent>
            </v:textbox>
          </v:shape>
        </w:pict>
      </w:r>
      <w:r>
        <w:rPr>
          <w:color w:val="FF0000"/>
        </w:rPr>
        <w:t xml:space="preserve"> </w:t>
      </w: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  <w:r w:rsidRPr="00E078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1pt;margin-top:178.85pt;width:33.95pt;height:24.95pt;z-index:251661312" strokecolor="white">
            <v:textbox style="mso-next-textbox:#_x0000_s1027">
              <w:txbxContent>
                <w:p w:rsidR="00D403C9" w:rsidRDefault="00D403C9" w:rsidP="00D403C9">
                  <w:r>
                    <w:t>нет</w:t>
                  </w:r>
                </w:p>
              </w:txbxContent>
            </v:textbox>
          </v:shape>
        </w:pict>
      </w:r>
      <w:r w:rsidRPr="00E0783B">
        <w:pict>
          <v:shape id="_x0000_s1028" type="#_x0000_t202" style="position:absolute;left:0;text-align:left;margin-left:99.55pt;margin-top:139.15pt;width:45.25pt;height:172.4pt;z-index:251662336" strokecolor="white">
            <v:textbox style="mso-next-textbox:#_x0000_s1028">
              <w:txbxContent>
                <w:p w:rsidR="00D403C9" w:rsidRDefault="00D403C9" w:rsidP="00D403C9">
                  <w:r>
                    <w:t>да</w:t>
                  </w:r>
                </w:p>
              </w:txbxContent>
            </v:textbox>
          </v:shape>
        </w:pict>
      </w:r>
      <w:r w:rsidRPr="00E0783B">
        <w:pict>
          <v:rect id="_x0000_s1029" style="position:absolute;left:0;text-align:left;margin-left:90.5pt;margin-top:67.65pt;width:289.6pt;height:53.55pt;z-index:251663360">
            <v:textbox style="mso-next-textbox:#_x0000_s1029">
              <w:txbxContent>
                <w:p w:rsidR="00D403C9" w:rsidRDefault="00D403C9" w:rsidP="00D403C9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E0783B">
        <w:pict>
          <v:line id="_x0000_s1030" style="position:absolute;left:0;text-align:left;z-index:251664384" from="235.3pt,11.65pt" to="235.3pt,29.65pt">
            <v:stroke endarrow="block"/>
          </v:line>
        </w:pict>
      </w:r>
      <w:r w:rsidRPr="00E0783B">
        <w:pict>
          <v:line id="_x0000_s1031" style="position:absolute;left:0;text-align:left;flip:x;z-index:251665408" from="235.3pt,191.95pt" to="235.3pt,200.05pt">
            <v:stroke endarrow="block"/>
          </v:line>
        </w:pict>
      </w:r>
      <w:r w:rsidRPr="00E0783B">
        <w:pict>
          <v:line id="_x0000_s1032" style="position:absolute;left:0;text-align:left;flip:x;z-index:251666432" from="54.3pt,155.4pt" to="54.3pt,191.6pt">
            <v:stroke endarrow="block"/>
          </v:line>
        </w:pict>
      </w:r>
      <w:r w:rsidRPr="00E0783B">
        <w:pict>
          <v:line id="_x0000_s1033" style="position:absolute;left:0;text-align:left;z-index:251667456" from="235.3pt,49.1pt" to="235.3pt,67.1pt">
            <v:stroke endarrow="block"/>
          </v:line>
        </w:pict>
      </w:r>
      <w:r w:rsidRPr="00E0783B">
        <w:pict>
          <v:rect id="_x0000_s1034" style="position:absolute;left:0;text-align:left;margin-left:90.5pt;margin-top:30.55pt;width:289.6pt;height:27.25pt;z-index:251668480">
            <v:textbox style="mso-next-textbox:#_x0000_s1034">
              <w:txbxContent>
                <w:p w:rsidR="00D403C9" w:rsidRDefault="00D403C9" w:rsidP="00D403C9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E0783B">
        <w:pict>
          <v:line id="_x0000_s1035" style="position:absolute;left:0;text-align:left;z-index:251669504" from="235.3pt,114.7pt" to="235.3pt,132.8pt">
            <v:stroke endarrow="block"/>
          </v:line>
        </w:pict>
      </w:r>
      <w:r w:rsidRPr="00E0783B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35.75pt;margin-top:132.1pt;width:199.15pt;height:56pt;z-index:251670528">
            <v:textbox style="mso-next-textbox:#_x0000_s1036">
              <w:txbxContent>
                <w:p w:rsidR="00D403C9" w:rsidRDefault="00D403C9" w:rsidP="00D403C9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E0783B">
        <w:pict>
          <v:line id="_x0000_s1037" style="position:absolute;left:0;text-align:left;flip:x;z-index:251671552" from="54.3pt,155.4pt" to="135.75pt,155.4pt">
            <v:stroke endarrow="block"/>
          </v:line>
        </w:pict>
      </w:r>
      <w:r w:rsidRPr="00E0783B">
        <w:pict>
          <v:line id="_x0000_s1038" style="position:absolute;left:0;text-align:left;flip:x;z-index:251672576" from="235.3pt,247.1pt" to="235.3pt,265.2pt">
            <v:stroke endarrow="block"/>
          </v:line>
        </w:pict>
      </w:r>
      <w:r w:rsidRPr="00E0783B">
        <w:pict>
          <v:shape id="_x0000_s1039" type="#_x0000_t114" style="position:absolute;left:0;text-align:left;margin-left:171.95pt;margin-top:200.5pt;width:126.7pt;height:54.2pt;z-index:251673600">
            <v:textbox style="mso-next-textbox:#_x0000_s1039">
              <w:txbxContent>
                <w:p w:rsidR="00D403C9" w:rsidRDefault="00D403C9" w:rsidP="00D403C9">
                  <w:pPr>
                    <w:spacing w:line="240" w:lineRule="exact"/>
                    <w:jc w:val="center"/>
                  </w:pPr>
                  <w:r>
                    <w:t xml:space="preserve">Подготовка справки или постановления </w:t>
                  </w:r>
                </w:p>
              </w:txbxContent>
            </v:textbox>
          </v:shape>
        </w:pict>
      </w:r>
      <w:r w:rsidRPr="00E0783B">
        <w:pict>
          <v:shape id="_x0000_s1040" type="#_x0000_t114" style="position:absolute;left:0;text-align:left;margin-left:0;margin-top:186.05pt;width:126.7pt;height:52.4pt;z-index:251674624">
            <v:textbox style="mso-next-textbox:#_x0000_s1040">
              <w:txbxContent>
                <w:p w:rsidR="00D403C9" w:rsidRDefault="00D403C9" w:rsidP="00D403C9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E0783B">
        <w:pict>
          <v:line id="_x0000_s1041" style="position:absolute;left:0;text-align:left;flip:x;z-index:251675648" from="235.3pt,184.75pt" to="235.3pt,202.85pt">
            <v:stroke endarrow="block"/>
          </v:line>
        </w:pict>
      </w: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tabs>
          <w:tab w:val="center" w:pos="5031"/>
        </w:tabs>
        <w:ind w:firstLine="709"/>
        <w:rPr>
          <w:color w:val="FF0000"/>
          <w:szCs w:val="24"/>
        </w:rPr>
      </w:pPr>
      <w:r w:rsidRPr="00E0783B">
        <w:pict>
          <v:shape id="_x0000_s1042" type="#_x0000_t4" style="position:absolute;left:0;text-align:left;margin-left:135.75pt;margin-top:9.65pt;width:202.05pt;height:54.8pt;z-index:251676672">
            <v:textbox style="mso-next-textbox:#_x0000_s1042">
              <w:txbxContent>
                <w:p w:rsidR="00D403C9" w:rsidRDefault="00D403C9" w:rsidP="00D403C9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>
        <w:rPr>
          <w:color w:val="FF0000"/>
          <w:szCs w:val="24"/>
        </w:rPr>
        <w:tab/>
      </w: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  <w:r w:rsidRPr="00E0783B">
        <w:pict>
          <v:line id="_x0000_s1043" style="position:absolute;left:0;text-align:left;flip:x;z-index:251677696" from="235.3pt,13.65pt" to="235.3pt,22.8pt">
            <v:stroke endarrow="block"/>
          </v:line>
        </w:pict>
      </w:r>
    </w:p>
    <w:p w:rsidR="00D403C9" w:rsidRDefault="00D403C9" w:rsidP="00D403C9">
      <w:pPr>
        <w:pStyle w:val="21"/>
        <w:ind w:firstLine="709"/>
        <w:jc w:val="right"/>
        <w:rPr>
          <w:color w:val="FF0000"/>
          <w:szCs w:val="24"/>
        </w:rPr>
      </w:pPr>
    </w:p>
    <w:p w:rsidR="00D403C9" w:rsidRDefault="00D403C9" w:rsidP="00D403C9">
      <w:pPr>
        <w:pStyle w:val="2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 w:rsidRPr="00E0783B">
        <w:pict>
          <v:line id="_x0000_s1044" style="position:absolute;left:0;text-align:left;z-index:251678720" from="235.3pt,.7pt" to="235.3pt,16.6pt">
            <v:stroke endarrow="block"/>
          </v:line>
        </w:pic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</w:p>
    <w:p w:rsidR="00D403C9" w:rsidRDefault="00D403C9" w:rsidP="00D403C9">
      <w:pPr>
        <w:rPr>
          <w:color w:val="FF0000"/>
          <w:u w:val="single"/>
        </w:rPr>
      </w:pPr>
      <w:r w:rsidRPr="00E0783B">
        <w:pict>
          <v:shape id="_x0000_s1045" type="#_x0000_t202" style="position:absolute;margin-left:192.3pt;margin-top:10.25pt;width:27.15pt;height:18.1pt;z-index:251679744" strokecolor="white">
            <v:textbox style="mso-next-textbox:#_x0000_s1045">
              <w:txbxContent>
                <w:p w:rsidR="00D403C9" w:rsidRDefault="00D403C9" w:rsidP="00D403C9"/>
              </w:txbxContent>
            </v:textbox>
          </v:shape>
        </w:pict>
      </w:r>
      <w:r w:rsidRPr="00E0783B">
        <w:pict>
          <v:rect id="_x0000_s1046" style="position:absolute;margin-left:90.5pt;margin-top:.5pt;width:289.6pt;height:41.35pt;z-index:251680768">
            <v:textbox style="mso-next-textbox:#_x0000_s1046">
              <w:txbxContent>
                <w:p w:rsidR="00D403C9" w:rsidRDefault="00D403C9" w:rsidP="00D403C9">
                  <w:pPr>
                    <w:spacing w:line="360" w:lineRule="auto"/>
                    <w:jc w:val="center"/>
                  </w:pPr>
                  <w:r>
                    <w:t xml:space="preserve">Выдача справки или постановления </w:t>
                  </w:r>
                </w:p>
              </w:txbxContent>
            </v:textbox>
          </v:rect>
        </w:pict>
      </w:r>
    </w:p>
    <w:p w:rsidR="00D403C9" w:rsidRDefault="00D403C9" w:rsidP="00D403C9">
      <w:pPr>
        <w:ind w:firstLine="709"/>
        <w:jc w:val="right"/>
      </w:pPr>
      <w:r>
        <w:t xml:space="preserve">                                                                    </w:t>
      </w:r>
    </w:p>
    <w:p w:rsidR="00D403C9" w:rsidRDefault="00D403C9" w:rsidP="00D403C9">
      <w:pPr>
        <w:ind w:firstLine="709"/>
        <w:jc w:val="right"/>
      </w:pPr>
    </w:p>
    <w:p w:rsidR="00D403C9" w:rsidRDefault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Default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3C9" w:rsidRPr="00D403C9" w:rsidRDefault="00D403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03C9" w:rsidRPr="00D403C9" w:rsidSect="00D40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3C9"/>
    <w:rsid w:val="001C0A58"/>
    <w:rsid w:val="001D118A"/>
    <w:rsid w:val="00D4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0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0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0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03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03C9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D403C9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semiHidden/>
    <w:unhideWhenUsed/>
    <w:rsid w:val="00D403C9"/>
    <w:rPr>
      <w:color w:val="000080"/>
      <w:u w:val="single"/>
    </w:rPr>
  </w:style>
  <w:style w:type="paragraph" w:customStyle="1" w:styleId="ConsPlusNormal">
    <w:name w:val="ConsPlusNormal"/>
    <w:rsid w:val="00D403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 (веб)1"/>
    <w:basedOn w:val="a"/>
    <w:rsid w:val="00D4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D4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D403C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D403C9"/>
  </w:style>
  <w:style w:type="character" w:styleId="a5">
    <w:name w:val="Strong"/>
    <w:basedOn w:val="a0"/>
    <w:qFormat/>
    <w:rsid w:val="00D40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51952.603/" TargetMode="External"/><Relationship Id="rId5" Type="http://schemas.openxmlformats.org/officeDocument/2006/relationships/hyperlink" Target="garantf1://12077515.3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2019-04-15T07:33:00Z</dcterms:created>
  <dcterms:modified xsi:type="dcterms:W3CDTF">2019-04-15T07:45:00Z</dcterms:modified>
</cp:coreProperties>
</file>